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B1" w:rsidRDefault="00E379B1" w:rsidP="008F5F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ПРИЛОЖЕНИЕ Г</w:t>
      </w:r>
    </w:p>
    <w:p w:rsidR="00E379B1" w:rsidRDefault="00E379B1" w:rsidP="008F5F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</w:p>
    <w:p w:rsidR="00E379B1" w:rsidRDefault="00E379B1" w:rsidP="008F5F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Результаты а</w:t>
      </w:r>
      <w:r w:rsidR="008F5F05" w:rsidRPr="008F2DD4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нкет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ирования </w:t>
      </w:r>
      <w:r w:rsidR="008F5F05" w:rsidRPr="008F2DD4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преподавателей </w:t>
      </w:r>
    </w:p>
    <w:p w:rsidR="008F5F05" w:rsidRDefault="008F5F05" w:rsidP="008F5F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  <w:r w:rsidRPr="008F2DD4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«Степень удовлетворенности преподавателя условиями реализации образовательного процесса в  колледже»</w:t>
      </w:r>
    </w:p>
    <w:p w:rsidR="00E379B1" w:rsidRPr="008F2DD4" w:rsidRDefault="00E379B1" w:rsidP="008F5F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379B1" w:rsidRDefault="00E379B1" w:rsidP="001541D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принимавших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участие - 23 человека</w:t>
      </w:r>
    </w:p>
    <w:p w:rsidR="00E379B1" w:rsidRDefault="00E379B1" w:rsidP="001541D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Распределение 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принявших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участие в анкетировании по цикловым комиссиям</w:t>
      </w:r>
    </w:p>
    <w:p w:rsidR="00964A56" w:rsidRDefault="00964A56" w:rsidP="001541D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>
            <wp:extent cx="5468728" cy="1552755"/>
            <wp:effectExtent l="19050" t="0" r="17672" b="93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41D7" w:rsidRPr="001541D7" w:rsidRDefault="001541D7" w:rsidP="001541D7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41D7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Основная учебная нагрузка по специальности/ циклу дисциплин (выбрать или специальность, или цикл)</w:t>
      </w:r>
    </w:p>
    <w:p w:rsidR="00964A56" w:rsidRDefault="001B61E7" w:rsidP="001B61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899150" cy="1794294"/>
            <wp:effectExtent l="19050" t="0" r="25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C8F" w:rsidRDefault="00983C8F" w:rsidP="008F2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25394" w:rsidRDefault="00525394" w:rsidP="008F2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F2DD4" w:rsidRDefault="00CF60FD" w:rsidP="008F2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1. </w:t>
      </w:r>
      <w:r w:rsidR="008F2DD4" w:rsidRPr="008F2DD4">
        <w:rPr>
          <w:rFonts w:ascii="Times New Roman" w:eastAsia="Times New Roman" w:hAnsi="Times New Roman" w:cs="Times New Roman"/>
          <w:color w:val="202124"/>
          <w:sz w:val="24"/>
          <w:szCs w:val="24"/>
        </w:rPr>
        <w:t>Сколько лет вы работаете в колледже?</w:t>
      </w:r>
    </w:p>
    <w:p w:rsidR="00CE7349" w:rsidRDefault="00CE7349" w:rsidP="008F2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F7F2B" w:rsidRPr="008F2DD4" w:rsidRDefault="004F7F2B" w:rsidP="008F2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04C4A" w:rsidRDefault="00A04C4A" w:rsidP="007D5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68728" cy="1682151"/>
            <wp:effectExtent l="19050" t="0" r="1767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5394" w:rsidRDefault="00525394" w:rsidP="007D5110">
      <w:pPr>
        <w:spacing w:before="240"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D5110" w:rsidRDefault="00CF60FD" w:rsidP="007D511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2. </w:t>
      </w:r>
      <w:r w:rsidR="007D5110">
        <w:rPr>
          <w:rFonts w:ascii="Times New Roman" w:hAnsi="Times New Roman" w:cs="Times New Roman"/>
          <w:sz w:val="24"/>
          <w:szCs w:val="24"/>
        </w:rPr>
        <w:t>Удовлетворены ли Вы возможностями прохождения повышения квалификации, которые предоставляет администрация колледжа?</w:t>
      </w:r>
    </w:p>
    <w:p w:rsidR="00595455" w:rsidRDefault="00595455" w:rsidP="007D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F2B" w:rsidRDefault="004F7F2B" w:rsidP="007D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8728" cy="1250831"/>
            <wp:effectExtent l="19050" t="0" r="17672" b="646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5110" w:rsidRDefault="007D5110" w:rsidP="007D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10" w:rsidRDefault="007D5110" w:rsidP="007D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Насколько Вы удовлетворены отношениями с коллегами в колледже?</w:t>
      </w:r>
    </w:p>
    <w:p w:rsidR="00595455" w:rsidRDefault="00595455" w:rsidP="007D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10" w:rsidRDefault="004F7F2B" w:rsidP="007D5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73808" cy="1345721"/>
            <wp:effectExtent l="19050" t="0" r="12592" b="682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CD0" w:rsidRDefault="000C4CD0" w:rsidP="007D5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5110" w:rsidRDefault="001541D7" w:rsidP="007D5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D5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Ощущаете ли Вы в своей работе поддержку коллег?</w:t>
      </w:r>
    </w:p>
    <w:p w:rsidR="00525394" w:rsidRPr="00E24988" w:rsidRDefault="00525394" w:rsidP="007D5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0C4CD0" w:rsidRPr="007D5110" w:rsidRDefault="000C4CD0" w:rsidP="007D5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75078" cy="1328468"/>
            <wp:effectExtent l="19050" t="0" r="11322" b="503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2C3B" w:rsidRDefault="001541D7" w:rsidP="007D511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D5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Насколько Вы удовлетворены  отношением руководства колледжа к Вам?</w:t>
      </w:r>
    </w:p>
    <w:p w:rsidR="000C4CD0" w:rsidRDefault="000C4CD0" w:rsidP="007D511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CD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73808" cy="1199072"/>
            <wp:effectExtent l="19050" t="0" r="12592" b="1078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2C3B" w:rsidRDefault="001541D7" w:rsidP="001541D7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Насколько вы удовлетворены п</w:t>
      </w:r>
      <w:r w:rsidR="00C72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ризнанием Ваших успехов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достижений?</w:t>
      </w:r>
    </w:p>
    <w:p w:rsidR="000C4CD0" w:rsidRDefault="000C4CD0" w:rsidP="001541D7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73808" cy="940279"/>
            <wp:effectExtent l="19050" t="0" r="1259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988" w:rsidRPr="00E24988" w:rsidRDefault="001541D7" w:rsidP="0052539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E24988" w:rsidRPr="00E24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24988" w:rsidRPr="00E24988">
        <w:rPr>
          <w:rFonts w:ascii="Times New Roman" w:eastAsia="Times New Roman" w:hAnsi="Times New Roman" w:cs="Times New Roman"/>
          <w:color w:val="202124"/>
          <w:sz w:val="24"/>
          <w:szCs w:val="24"/>
        </w:rPr>
        <w:t>Всегда ли вы информированы об актуальных проблемах и событиях в Колледже?</w:t>
      </w:r>
    </w:p>
    <w:p w:rsidR="000C4CD0" w:rsidRDefault="000C4CD0" w:rsidP="00E249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C4CD0" w:rsidRDefault="000C4CD0" w:rsidP="00E249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3808" cy="1451514"/>
            <wp:effectExtent l="19050" t="0" r="1259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4CD0" w:rsidRDefault="000C4CD0" w:rsidP="00E249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C4CD0" w:rsidRDefault="001541D7" w:rsidP="00E249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8. </w:t>
      </w:r>
      <w:r w:rsidR="00E24988" w:rsidRPr="00E24988">
        <w:rPr>
          <w:rFonts w:ascii="Times New Roman" w:eastAsia="Times New Roman" w:hAnsi="Times New Roman" w:cs="Times New Roman"/>
          <w:color w:val="202124"/>
          <w:sz w:val="24"/>
          <w:szCs w:val="24"/>
        </w:rPr>
        <w:t>Какова степень вашей удовлетворенности содержанием труда:</w:t>
      </w:r>
    </w:p>
    <w:p w:rsidR="00E24988" w:rsidRPr="00E24988" w:rsidRDefault="00E24988" w:rsidP="00E249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E24988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0C4CD0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1268" cy="1509622"/>
            <wp:effectExtent l="19050" t="0" r="1513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4988" w:rsidRDefault="001541D7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9</w:t>
      </w:r>
      <w:r w:rsidR="00E24988">
        <w:rPr>
          <w:rFonts w:ascii="Times New Roman" w:eastAsia="Times New Roman" w:hAnsi="Times New Roman" w:cs="Times New Roman"/>
          <w:color w:val="202124"/>
          <w:sz w:val="24"/>
          <w:szCs w:val="24"/>
        </w:rPr>
        <w:t>. Насколько Вы удовлетворены организацией взаимодействия различных служб в колледже (служба организации производственной практики и трудоустройства выпускников, служба организации и контроля образовательных программ, служба методического обеспечения, служба организации информационного обеспечения, служба социально-педагогической работы)?</w:t>
      </w:r>
    </w:p>
    <w:p w:rsidR="000C4CD0" w:rsidRDefault="000C4CD0" w:rsidP="00683AF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C4CD0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5078" cy="1613139"/>
            <wp:effectExtent l="19050" t="0" r="11322" b="6111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AFE" w:rsidRDefault="00683AFE" w:rsidP="00683AF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10. Насколько Вы удовлетворены информационным обеспечением колледжа?</w:t>
      </w:r>
    </w:p>
    <w:p w:rsidR="000C4CD0" w:rsidRDefault="000C4CD0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C4CD0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5078" cy="1017917"/>
            <wp:effectExtent l="19050" t="0" r="11322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5F05" w:rsidRDefault="008F5F05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F5F05" w:rsidRDefault="008F5F05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24988" w:rsidRDefault="00683AFE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11</w:t>
      </w:r>
      <w:r w:rsidR="00E24988">
        <w:rPr>
          <w:rFonts w:ascii="Times New Roman" w:eastAsia="Times New Roman" w:hAnsi="Times New Roman" w:cs="Times New Roman"/>
          <w:color w:val="202124"/>
          <w:sz w:val="24"/>
          <w:szCs w:val="24"/>
        </w:rPr>
        <w:t>. Насколько Вы удовлетворены деятельностью администрации колледжа?</w:t>
      </w:r>
    </w:p>
    <w:p w:rsidR="00683AFE" w:rsidRDefault="000C4CD0" w:rsidP="00683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C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3808" cy="1500996"/>
            <wp:effectExtent l="19050" t="0" r="12592" b="3954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3AFE" w:rsidRDefault="00683AFE" w:rsidP="00683AF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3AFE">
        <w:rPr>
          <w:rFonts w:ascii="Times New Roman" w:eastAsia="Times New Roman" w:hAnsi="Times New Roman" w:cs="Times New Roman"/>
          <w:color w:val="202124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Насколько Вы удовлетворены отношениями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обучающимися?</w:t>
      </w:r>
    </w:p>
    <w:p w:rsidR="00683AFE" w:rsidRDefault="00595455" w:rsidP="00683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4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2538" cy="1466491"/>
            <wp:effectExtent l="19050" t="0" r="13862" b="359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59DC" w:rsidRDefault="005B157E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</w:t>
      </w:r>
      <w:r w:rsidR="00683AFE">
        <w:rPr>
          <w:rFonts w:ascii="Times New Roman" w:eastAsia="Times New Roman" w:hAnsi="Times New Roman" w:cs="Times New Roman"/>
          <w:color w:val="20212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Насколько Вы удовлетворены организацией условий для индивидуальной работы с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</w:p>
    <w:p w:rsidR="001541D7" w:rsidRDefault="00595455" w:rsidP="005B157E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95455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5078" cy="1406105"/>
            <wp:effectExtent l="19050" t="0" r="11322" b="3595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157E" w:rsidRDefault="005B157E" w:rsidP="005B157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</w:t>
      </w:r>
      <w:r w:rsidR="00683AFE">
        <w:rPr>
          <w:rFonts w:ascii="Times New Roman" w:eastAsia="Times New Roman" w:hAnsi="Times New Roman" w:cs="Times New Roman"/>
          <w:color w:val="20212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 Насколько Вы удовлетворены организацией условий для обучения обучающихся с ограниченными возможностями здоровья и инвалидов?</w:t>
      </w:r>
    </w:p>
    <w:p w:rsidR="00595455" w:rsidRDefault="00595455" w:rsidP="005B157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95455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3808" cy="1526875"/>
            <wp:effectExtent l="19050" t="0" r="12592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5F05" w:rsidRDefault="008F5F05" w:rsidP="005B157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F5F05" w:rsidRDefault="008F5F05" w:rsidP="005B157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F5F05" w:rsidRDefault="008F5F05" w:rsidP="005B157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B157E" w:rsidRDefault="005B157E" w:rsidP="005B157E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1</w:t>
      </w:r>
      <w:r w:rsidR="00683AFE">
        <w:rPr>
          <w:rFonts w:ascii="Times New Roman" w:eastAsia="Times New Roman" w:hAnsi="Times New Roman" w:cs="Times New Roman"/>
          <w:color w:val="20212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 Насколько Вы удовлетворены материально-техническим оснащением образовательного процесса в колледже (оборудование кабинетов, объектов для проведения практических и лабораторных занятий, библиотеки)?</w:t>
      </w:r>
    </w:p>
    <w:p w:rsidR="00595455" w:rsidRDefault="00595455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95455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5476456" cy="1431984"/>
            <wp:effectExtent l="19050" t="0" r="9944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B157E" w:rsidRPr="00E24988" w:rsidRDefault="00E21CB3" w:rsidP="00E24988">
      <w:pPr>
        <w:shd w:val="clear" w:color="auto" w:fill="FFFFFF"/>
        <w:spacing w:before="240" w:after="13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</w:t>
      </w:r>
      <w:r w:rsidR="00683AFE">
        <w:rPr>
          <w:rFonts w:ascii="Times New Roman" w:eastAsia="Times New Roman" w:hAnsi="Times New Roman" w:cs="Times New Roman"/>
          <w:color w:val="20212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r w:rsidR="00C41F25">
        <w:rPr>
          <w:rFonts w:ascii="Times New Roman" w:eastAsia="Times New Roman" w:hAnsi="Times New Roman" w:cs="Times New Roman"/>
          <w:color w:val="202124"/>
          <w:sz w:val="24"/>
          <w:szCs w:val="24"/>
        </w:rPr>
        <w:t>Насколько Вы удовлетворены доступностью информации о делах колледжа?</w:t>
      </w:r>
    </w:p>
    <w:p w:rsidR="00595455" w:rsidRDefault="00595455" w:rsidP="007D511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73808" cy="1095554"/>
            <wp:effectExtent l="19050" t="0" r="12592" b="9346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5110" w:rsidRDefault="00C41F25" w:rsidP="007D511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83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Какова степень Вашей удовлетворенности организацией условий труда (наличие кабинета, оборудование, освещенность, температурный режим и т.д.):</w:t>
      </w:r>
    </w:p>
    <w:p w:rsidR="00595455" w:rsidRDefault="00595455" w:rsidP="007D511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67458" cy="1915064"/>
            <wp:effectExtent l="19050" t="0" r="18942" b="8986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41F25" w:rsidRDefault="00683AFE" w:rsidP="00C41F2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C41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сколько Вас устраивает составленное расписание уроков?</w:t>
      </w:r>
    </w:p>
    <w:p w:rsidR="00C41F25" w:rsidRDefault="00595455" w:rsidP="00C41F2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05705" cy="1871932"/>
            <wp:effectExtent l="19050" t="0" r="2839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F2DD4" w:rsidRPr="007D5110" w:rsidRDefault="008F2DD4" w:rsidP="008F2D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2DD4" w:rsidRPr="007D5110" w:rsidSect="004F7F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DD4"/>
    <w:rsid w:val="000903DD"/>
    <w:rsid w:val="000C4CD0"/>
    <w:rsid w:val="000C5F9B"/>
    <w:rsid w:val="000D1915"/>
    <w:rsid w:val="001541D7"/>
    <w:rsid w:val="00187626"/>
    <w:rsid w:val="001B61E7"/>
    <w:rsid w:val="001D0D7F"/>
    <w:rsid w:val="002C7F37"/>
    <w:rsid w:val="00337A1E"/>
    <w:rsid w:val="003A6FEC"/>
    <w:rsid w:val="003A7950"/>
    <w:rsid w:val="003B0CEC"/>
    <w:rsid w:val="003C33B5"/>
    <w:rsid w:val="00436945"/>
    <w:rsid w:val="004554F3"/>
    <w:rsid w:val="004859DC"/>
    <w:rsid w:val="004B7FC2"/>
    <w:rsid w:val="004F7F2B"/>
    <w:rsid w:val="00514A8D"/>
    <w:rsid w:val="00525394"/>
    <w:rsid w:val="005439E4"/>
    <w:rsid w:val="00595455"/>
    <w:rsid w:val="005B157E"/>
    <w:rsid w:val="00683AFE"/>
    <w:rsid w:val="00687FEE"/>
    <w:rsid w:val="007D5110"/>
    <w:rsid w:val="00843ADD"/>
    <w:rsid w:val="008B6C70"/>
    <w:rsid w:val="008F2373"/>
    <w:rsid w:val="008F2DD4"/>
    <w:rsid w:val="008F5F05"/>
    <w:rsid w:val="00921DC9"/>
    <w:rsid w:val="00940E4A"/>
    <w:rsid w:val="00954519"/>
    <w:rsid w:val="00964A56"/>
    <w:rsid w:val="00983C8F"/>
    <w:rsid w:val="00A04C4A"/>
    <w:rsid w:val="00AF68E4"/>
    <w:rsid w:val="00BB2F05"/>
    <w:rsid w:val="00C41F25"/>
    <w:rsid w:val="00C72C3B"/>
    <w:rsid w:val="00CC6A3A"/>
    <w:rsid w:val="00CE7349"/>
    <w:rsid w:val="00CF60FD"/>
    <w:rsid w:val="00DF2AF1"/>
    <w:rsid w:val="00E15636"/>
    <w:rsid w:val="00E21CB3"/>
    <w:rsid w:val="00E24988"/>
    <w:rsid w:val="00E379B1"/>
    <w:rsid w:val="00F6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ЦК технических дисциплин, 35%</c:v>
                </c:pt>
                <c:pt idx="1">
                  <c:v>ЦК гуманитарных  и социально-экономических дисциплин, 39%</c:v>
                </c:pt>
                <c:pt idx="2">
                  <c:v>ЦК экономических и юридических дисциплин, 26%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ЦК технических дисциплин, 35%</c:v>
                </c:pt>
                <c:pt idx="1">
                  <c:v>ЦК гуманитарных  и социально-экономических дисциплин, 39%</c:v>
                </c:pt>
                <c:pt idx="2">
                  <c:v>ЦК экономических и юридических дисциплин, 26%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ЦК технических дисциплин, 35%</c:v>
                </c:pt>
                <c:pt idx="1">
                  <c:v>ЦК гуманитарных  и социально-экономических дисциплин, 39%</c:v>
                </c:pt>
                <c:pt idx="2">
                  <c:v>ЦК экономических и юридических дисциплин, 26%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overlap val="100"/>
        <c:axId val="77174656"/>
        <c:axId val="78970880"/>
      </c:barChart>
      <c:catAx>
        <c:axId val="77174656"/>
        <c:scaling>
          <c:orientation val="minMax"/>
        </c:scaling>
        <c:axPos val="l"/>
        <c:tickLblPos val="nextTo"/>
        <c:crossAx val="78970880"/>
        <c:crosses val="autoZero"/>
        <c:auto val="1"/>
        <c:lblAlgn val="ctr"/>
        <c:lblOffset val="100"/>
      </c:catAx>
      <c:valAx>
        <c:axId val="78970880"/>
        <c:scaling>
          <c:orientation val="minMax"/>
        </c:scaling>
        <c:axPos val="b"/>
        <c:majorGridlines/>
        <c:numFmt formatCode="General" sourceLinked="1"/>
        <c:tickLblPos val="nextTo"/>
        <c:crossAx val="7717465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очень нравится, 23ф%</c:v>
                </c:pt>
                <c:pt idx="1">
                  <c:v>Работа нравится, 69%</c:v>
                </c:pt>
                <c:pt idx="2">
                  <c:v>Затрудняюсь ответить, 2%</c:v>
                </c:pt>
                <c:pt idx="3">
                  <c:v>Работа не очень нравится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очень нравится, 23ф%</c:v>
                </c:pt>
                <c:pt idx="1">
                  <c:v>Работа нравится, 69%</c:v>
                </c:pt>
                <c:pt idx="2">
                  <c:v>Затрудняюсь ответить, 2%</c:v>
                </c:pt>
                <c:pt idx="3">
                  <c:v>Работа не очень нравится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Работа очень нравится, 23ф%</c:v>
                </c:pt>
                <c:pt idx="1">
                  <c:v>Работа нравится, 69%</c:v>
                </c:pt>
                <c:pt idx="2">
                  <c:v>Затрудняюсь ответить, 2%</c:v>
                </c:pt>
                <c:pt idx="3">
                  <c:v>Работа не очень нравится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2043008"/>
        <c:axId val="102065280"/>
      </c:barChart>
      <c:catAx>
        <c:axId val="102043008"/>
        <c:scaling>
          <c:orientation val="minMax"/>
        </c:scaling>
        <c:axPos val="l"/>
        <c:tickLblPos val="nextTo"/>
        <c:crossAx val="102065280"/>
        <c:crosses val="autoZero"/>
        <c:auto val="1"/>
        <c:lblAlgn val="ctr"/>
        <c:lblOffset val="100"/>
      </c:catAx>
      <c:valAx>
        <c:axId val="102065280"/>
        <c:scaling>
          <c:orientation val="minMax"/>
        </c:scaling>
        <c:axPos val="b"/>
        <c:majorGridlines/>
        <c:numFmt formatCode="General" sourceLinked="1"/>
        <c:tickLblPos val="nextTo"/>
        <c:crossAx val="10204300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74%</c:v>
                </c:pt>
                <c:pt idx="1">
                  <c:v>Скорее удовлетворен, 26%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74%</c:v>
                </c:pt>
                <c:pt idx="1">
                  <c:v>Скорее удовлетворен, 26%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74%</c:v>
                </c:pt>
                <c:pt idx="1">
                  <c:v>Скорее удовлетворен, 26%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2090240"/>
        <c:axId val="102091776"/>
      </c:barChart>
      <c:catAx>
        <c:axId val="102090240"/>
        <c:scaling>
          <c:orientation val="minMax"/>
        </c:scaling>
        <c:axPos val="l"/>
        <c:tickLblPos val="nextTo"/>
        <c:crossAx val="102091776"/>
        <c:crosses val="autoZero"/>
        <c:auto val="1"/>
        <c:lblAlgn val="ctr"/>
        <c:lblOffset val="100"/>
      </c:catAx>
      <c:valAx>
        <c:axId val="102091776"/>
        <c:scaling>
          <c:orientation val="minMax"/>
        </c:scaling>
        <c:axPos val="b"/>
        <c:majorGridlines/>
        <c:numFmt formatCode="General" sourceLinked="1"/>
        <c:tickLblPos val="nextTo"/>
        <c:crossAx val="10209024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Полностью удовлетворен, 100%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Полностью удовлетворен, 100%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Полностью удовлетворен, 100%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overlap val="100"/>
        <c:axId val="102063488"/>
        <c:axId val="102245504"/>
      </c:barChart>
      <c:catAx>
        <c:axId val="102063488"/>
        <c:scaling>
          <c:orientation val="minMax"/>
        </c:scaling>
        <c:axPos val="l"/>
        <c:tickLblPos val="nextTo"/>
        <c:crossAx val="102245504"/>
        <c:crosses val="autoZero"/>
        <c:auto val="1"/>
        <c:lblAlgn val="ctr"/>
        <c:lblOffset val="100"/>
      </c:catAx>
      <c:valAx>
        <c:axId val="102245504"/>
        <c:scaling>
          <c:orientation val="minMax"/>
        </c:scaling>
        <c:axPos val="b"/>
        <c:majorGridlines/>
        <c:numFmt formatCode="General" sourceLinked="1"/>
        <c:tickLblPos val="nextTo"/>
        <c:crossAx val="10206348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78%</c:v>
                </c:pt>
                <c:pt idx="1">
                  <c:v>Скорее удовлетворен, 22%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78%</c:v>
                </c:pt>
                <c:pt idx="1">
                  <c:v>Скорее удовлетворен, 22%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78%</c:v>
                </c:pt>
                <c:pt idx="1">
                  <c:v>Скорее удовлетворен, 22%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2618624"/>
        <c:axId val="102620160"/>
      </c:barChart>
      <c:catAx>
        <c:axId val="102618624"/>
        <c:scaling>
          <c:orientation val="minMax"/>
        </c:scaling>
        <c:axPos val="l"/>
        <c:tickLblPos val="nextTo"/>
        <c:crossAx val="102620160"/>
        <c:crosses val="autoZero"/>
        <c:auto val="1"/>
        <c:lblAlgn val="ctr"/>
        <c:lblOffset val="100"/>
      </c:catAx>
      <c:valAx>
        <c:axId val="102620160"/>
        <c:scaling>
          <c:orientation val="minMax"/>
        </c:scaling>
        <c:axPos val="b"/>
        <c:majorGridlines/>
        <c:numFmt formatCode="General" sourceLinked="1"/>
        <c:tickLblPos val="nextTo"/>
        <c:crossAx val="10261862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4%</c:v>
                </c:pt>
                <c:pt idx="1">
                  <c:v>Скорее удовлетворен, 92%</c:v>
                </c:pt>
                <c:pt idx="2">
                  <c:v>Скорее не удовлетворен, 4%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4%</c:v>
                </c:pt>
                <c:pt idx="1">
                  <c:v>Скорее удовлетворен, 92%</c:v>
                </c:pt>
                <c:pt idx="2">
                  <c:v>Скорее не удовлетворен, 4%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4%</c:v>
                </c:pt>
                <c:pt idx="1">
                  <c:v>Скорее удовлетворен, 92%</c:v>
                </c:pt>
                <c:pt idx="2">
                  <c:v>Скорее не удовлетворен, 4%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82718080"/>
        <c:axId val="103748736"/>
      </c:barChart>
      <c:catAx>
        <c:axId val="82718080"/>
        <c:scaling>
          <c:orientation val="minMax"/>
        </c:scaling>
        <c:axPos val="l"/>
        <c:tickLblPos val="nextTo"/>
        <c:crossAx val="103748736"/>
        <c:crosses val="autoZero"/>
        <c:auto val="1"/>
        <c:lblAlgn val="ctr"/>
        <c:lblOffset val="100"/>
      </c:catAx>
      <c:valAx>
        <c:axId val="103748736"/>
        <c:scaling>
          <c:orientation val="minMax"/>
        </c:scaling>
        <c:axPos val="b"/>
        <c:majorGridlines/>
        <c:numFmt formatCode="General" sourceLinked="1"/>
        <c:tickLblPos val="nextTo"/>
        <c:crossAx val="8271808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13%</c:v>
                </c:pt>
                <c:pt idx="1">
                  <c:v>Скорее удовлетворен, 87%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13%</c:v>
                </c:pt>
                <c:pt idx="1">
                  <c:v>Скорее удовлетворен, 87%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13%</c:v>
                </c:pt>
                <c:pt idx="1">
                  <c:v>Скорее удовлетворен, 87%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2286848"/>
        <c:axId val="102288384"/>
      </c:barChart>
      <c:catAx>
        <c:axId val="102286848"/>
        <c:scaling>
          <c:orientation val="minMax"/>
        </c:scaling>
        <c:axPos val="l"/>
        <c:tickLblPos val="nextTo"/>
        <c:crossAx val="102288384"/>
        <c:crosses val="autoZero"/>
        <c:auto val="1"/>
        <c:lblAlgn val="ctr"/>
        <c:lblOffset val="100"/>
      </c:catAx>
      <c:valAx>
        <c:axId val="102288384"/>
        <c:scaling>
          <c:orientation val="minMax"/>
        </c:scaling>
        <c:axPos val="b"/>
        <c:majorGridlines/>
        <c:numFmt formatCode="General" sourceLinked="1"/>
        <c:tickLblPos val="nextTo"/>
        <c:crossAx val="102286848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9%</c:v>
                </c:pt>
                <c:pt idx="1">
                  <c:v>Скорее удовлетворен, 91%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9%</c:v>
                </c:pt>
                <c:pt idx="1">
                  <c:v>Скорее удовлетворен, 91%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9%</c:v>
                </c:pt>
                <c:pt idx="1">
                  <c:v>Скорее удовлетворен, 91%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3832960"/>
        <c:axId val="103838848"/>
      </c:barChart>
      <c:catAx>
        <c:axId val="103832960"/>
        <c:scaling>
          <c:orientation val="minMax"/>
        </c:scaling>
        <c:axPos val="l"/>
        <c:tickLblPos val="nextTo"/>
        <c:crossAx val="103838848"/>
        <c:crosses val="autoZero"/>
        <c:auto val="1"/>
        <c:lblAlgn val="ctr"/>
        <c:lblOffset val="100"/>
      </c:catAx>
      <c:valAx>
        <c:axId val="103838848"/>
        <c:scaling>
          <c:orientation val="minMax"/>
        </c:scaling>
        <c:axPos val="b"/>
        <c:majorGridlines/>
        <c:numFmt formatCode="General" sourceLinked="1"/>
        <c:tickLblPos val="nextTo"/>
        <c:crossAx val="10383296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26%</c:v>
                </c:pt>
                <c:pt idx="1">
                  <c:v>Скорее удовлетворен, 60%</c:v>
                </c:pt>
                <c:pt idx="2">
                  <c:v>Скорее не удовлетворен, 13%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26%</c:v>
                </c:pt>
                <c:pt idx="1">
                  <c:v>Скорее удовлетворен, 60%</c:v>
                </c:pt>
                <c:pt idx="2">
                  <c:v>Скорее не удовлетворен, 13%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26%</c:v>
                </c:pt>
                <c:pt idx="1">
                  <c:v>Скорее удовлетворен, 60%</c:v>
                </c:pt>
                <c:pt idx="2">
                  <c:v>Скорее не удовлетворен, 13%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3847424"/>
        <c:axId val="103848960"/>
      </c:barChart>
      <c:catAx>
        <c:axId val="103847424"/>
        <c:scaling>
          <c:orientation val="minMax"/>
        </c:scaling>
        <c:axPos val="l"/>
        <c:tickLblPos val="nextTo"/>
        <c:crossAx val="103848960"/>
        <c:crosses val="autoZero"/>
        <c:auto val="1"/>
        <c:lblAlgn val="ctr"/>
        <c:lblOffset val="100"/>
      </c:catAx>
      <c:valAx>
        <c:axId val="103848960"/>
        <c:scaling>
          <c:orientation val="minMax"/>
        </c:scaling>
        <c:axPos val="b"/>
        <c:majorGridlines/>
        <c:numFmt formatCode="General" sourceLinked="1"/>
        <c:tickLblPos val="nextTo"/>
        <c:crossAx val="10384742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Полностью удовлетворен, 100%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Полностью удовлетворен, 100%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Полностью удовлетворен, 100%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overlap val="100"/>
        <c:axId val="102612352"/>
        <c:axId val="103777408"/>
      </c:barChart>
      <c:catAx>
        <c:axId val="102612352"/>
        <c:scaling>
          <c:orientation val="minMax"/>
        </c:scaling>
        <c:axPos val="l"/>
        <c:tickLblPos val="nextTo"/>
        <c:crossAx val="103777408"/>
        <c:crosses val="autoZero"/>
        <c:auto val="1"/>
        <c:lblAlgn val="ctr"/>
        <c:lblOffset val="100"/>
      </c:catAx>
      <c:valAx>
        <c:axId val="103777408"/>
        <c:scaling>
          <c:orientation val="minMax"/>
        </c:scaling>
        <c:axPos val="b"/>
        <c:majorGridlines/>
        <c:numFmt formatCode="General" sourceLinked="1"/>
        <c:tickLblPos val="nextTo"/>
        <c:crossAx val="10261235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Меня устраивают условия труда в целом, 86%</c:v>
                </c:pt>
                <c:pt idx="1">
                  <c:v>Условия труда не устраивают полностью</c:v>
                </c:pt>
                <c:pt idx="2">
                  <c:v>Меня не устраивают санитарно-гигиенические условия труда</c:v>
                </c:pt>
                <c:pt idx="3">
                  <c:v>Меня не устраивает оснащенность рабочего места, 14%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Меня устраивают условия труда в целом, 86%</c:v>
                </c:pt>
                <c:pt idx="1">
                  <c:v>Условия труда не устраивают полностью</c:v>
                </c:pt>
                <c:pt idx="2">
                  <c:v>Меня не устраивают санитарно-гигиенические условия труда</c:v>
                </c:pt>
                <c:pt idx="3">
                  <c:v>Меня не устраивает оснащенность рабочего места, 14%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Меня устраивают условия труда в целом, 86%</c:v>
                </c:pt>
                <c:pt idx="1">
                  <c:v>Условия труда не устраивают полностью</c:v>
                </c:pt>
                <c:pt idx="2">
                  <c:v>Меня не устраивают санитарно-гигиенические условия труда</c:v>
                </c:pt>
                <c:pt idx="3">
                  <c:v>Меня не устраивает оснащенность рабочего места, 14%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3806464"/>
        <c:axId val="103808000"/>
      </c:barChart>
      <c:catAx>
        <c:axId val="103806464"/>
        <c:scaling>
          <c:orientation val="minMax"/>
        </c:scaling>
        <c:axPos val="l"/>
        <c:tickLblPos val="nextTo"/>
        <c:crossAx val="103808000"/>
        <c:crosses val="autoZero"/>
        <c:auto val="1"/>
        <c:lblAlgn val="ctr"/>
        <c:lblOffset val="100"/>
      </c:catAx>
      <c:valAx>
        <c:axId val="103808000"/>
        <c:scaling>
          <c:orientation val="minMax"/>
        </c:scaling>
        <c:axPos val="b"/>
        <c:majorGridlines/>
        <c:numFmt formatCode="General" sourceLinked="1"/>
        <c:tickLblPos val="nextTo"/>
        <c:crossAx val="1038064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Общеобразовательный цикл,35%</c:v>
                </c:pt>
                <c:pt idx="1">
                  <c:v>Общий гуманитарный и соц.-экономический цикл, 43%</c:v>
                </c:pt>
                <c:pt idx="2">
                  <c:v>Математический и общий естественнонаучный цикл, 21%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Общеобразовательный цикл,35%</c:v>
                </c:pt>
                <c:pt idx="1">
                  <c:v>Общий гуманитарный и соц.-экономический цикл, 43%</c:v>
                </c:pt>
                <c:pt idx="2">
                  <c:v>Математический и общий естественнонаучный цикл, 21%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Общеобразовательный цикл,35%</c:v>
                </c:pt>
                <c:pt idx="1">
                  <c:v>Общий гуманитарный и соц.-экономический цикл, 43%</c:v>
                </c:pt>
                <c:pt idx="2">
                  <c:v>Математический и общий естественнонаучный цикл, 21%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overlap val="100"/>
        <c:axId val="79107968"/>
        <c:axId val="79163776"/>
      </c:barChart>
      <c:catAx>
        <c:axId val="79107968"/>
        <c:scaling>
          <c:orientation val="minMax"/>
        </c:scaling>
        <c:axPos val="l"/>
        <c:tickLblPos val="nextTo"/>
        <c:crossAx val="79163776"/>
        <c:crosses val="autoZero"/>
        <c:auto val="1"/>
        <c:lblAlgn val="ctr"/>
        <c:lblOffset val="100"/>
      </c:catAx>
      <c:valAx>
        <c:axId val="79163776"/>
        <c:scaling>
          <c:orientation val="minMax"/>
        </c:scaling>
        <c:axPos val="b"/>
        <c:majorGridlines/>
        <c:numFmt formatCode="General" sourceLinked="1"/>
        <c:tickLblPos val="nextTo"/>
        <c:crossAx val="79107968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Устраивает в большей степени, 43%</c:v>
                </c:pt>
                <c:pt idx="1">
                  <c:v>Не полностью устраивает, но с пониманием отношусь к заменам и необходимости 4,5 пар, 43%</c:v>
                </c:pt>
                <c:pt idx="2">
                  <c:v>Не устраивает, 14%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Устраивает в большей степени, 43%</c:v>
                </c:pt>
                <c:pt idx="1">
                  <c:v>Не полностью устраивает, но с пониманием отношусь к заменам и необходимости 4,5 пар, 43%</c:v>
                </c:pt>
                <c:pt idx="2">
                  <c:v>Не устраивает, 14%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Устраивает в большей степени, 43%</c:v>
                </c:pt>
                <c:pt idx="1">
                  <c:v>Не полностью устраивает, но с пониманием отношусь к заменам и необходимости 4,5 пар, 43%</c:v>
                </c:pt>
                <c:pt idx="2">
                  <c:v>Не устраивает, 14%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overlap val="100"/>
        <c:axId val="104086912"/>
        <c:axId val="104096896"/>
      </c:barChart>
      <c:catAx>
        <c:axId val="104086912"/>
        <c:scaling>
          <c:orientation val="minMax"/>
        </c:scaling>
        <c:axPos val="l"/>
        <c:tickLblPos val="nextTo"/>
        <c:crossAx val="104096896"/>
        <c:crosses val="autoZero"/>
        <c:auto val="1"/>
        <c:lblAlgn val="ctr"/>
        <c:lblOffset val="100"/>
      </c:catAx>
      <c:valAx>
        <c:axId val="104096896"/>
        <c:scaling>
          <c:orientation val="minMax"/>
        </c:scaling>
        <c:axPos val="b"/>
        <c:majorGridlines/>
        <c:numFmt formatCode="General" sourceLinked="1"/>
        <c:tickLblPos val="nextTo"/>
        <c:crossAx val="1040869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Меньше года, 8%</c:v>
                </c:pt>
                <c:pt idx="1">
                  <c:v>Больше года, 8%</c:v>
                </c:pt>
                <c:pt idx="2">
                  <c:v>Больше 3-х лет, 13%</c:v>
                </c:pt>
                <c:pt idx="3">
                  <c:v>Больше 10 лет, 8%</c:v>
                </c:pt>
                <c:pt idx="4">
                  <c:v>Более 15 лет, 60%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Меньше года, 8%</c:v>
                </c:pt>
                <c:pt idx="1">
                  <c:v>Больше года, 8%</c:v>
                </c:pt>
                <c:pt idx="2">
                  <c:v>Больше 3-х лет, 13%</c:v>
                </c:pt>
                <c:pt idx="3">
                  <c:v>Больше 10 лет, 8%</c:v>
                </c:pt>
                <c:pt idx="4">
                  <c:v>Более 15 лет, 60%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Меньше года, 8%</c:v>
                </c:pt>
                <c:pt idx="1">
                  <c:v>Больше года, 8%</c:v>
                </c:pt>
                <c:pt idx="2">
                  <c:v>Больше 3-х лет, 13%</c:v>
                </c:pt>
                <c:pt idx="3">
                  <c:v>Больше 10 лет, 8%</c:v>
                </c:pt>
                <c:pt idx="4">
                  <c:v>Более 15 лет, 60%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overlap val="100"/>
        <c:axId val="81197696"/>
        <c:axId val="82756352"/>
      </c:barChart>
      <c:catAx>
        <c:axId val="81197696"/>
        <c:scaling>
          <c:orientation val="minMax"/>
        </c:scaling>
        <c:axPos val="l"/>
        <c:tickLblPos val="nextTo"/>
        <c:crossAx val="82756352"/>
        <c:crosses val="autoZero"/>
        <c:auto val="1"/>
        <c:lblAlgn val="ctr"/>
        <c:lblOffset val="100"/>
      </c:catAx>
      <c:valAx>
        <c:axId val="82756352"/>
        <c:scaling>
          <c:orientation val="minMax"/>
        </c:scaling>
        <c:axPos val="b"/>
        <c:majorGridlines/>
        <c:numFmt formatCode="General" sourceLinked="1"/>
        <c:tickLblPos val="nextTo"/>
        <c:crossAx val="811976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100%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100%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100%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94486912"/>
        <c:axId val="94489216"/>
      </c:barChart>
      <c:catAx>
        <c:axId val="94486912"/>
        <c:scaling>
          <c:orientation val="minMax"/>
        </c:scaling>
        <c:axPos val="l"/>
        <c:tickLblPos val="nextTo"/>
        <c:crossAx val="94489216"/>
        <c:crosses val="autoZero"/>
        <c:auto val="1"/>
        <c:lblAlgn val="ctr"/>
        <c:lblOffset val="100"/>
      </c:catAx>
      <c:valAx>
        <c:axId val="94489216"/>
        <c:scaling>
          <c:orientation val="minMax"/>
        </c:scaling>
        <c:axPos val="b"/>
        <c:majorGridlines/>
        <c:numFmt formatCode="General" sourceLinked="1"/>
        <c:tickLblPos val="nextTo"/>
        <c:crossAx val="944869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87%</c:v>
                </c:pt>
                <c:pt idx="1">
                  <c:v>Скорее удовлетворен, 13%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87%</c:v>
                </c:pt>
                <c:pt idx="1">
                  <c:v>Скорее удовлетворен, 13%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87%</c:v>
                </c:pt>
                <c:pt idx="1">
                  <c:v>Скорее удовлетворен, 13%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97045504"/>
        <c:axId val="97096448"/>
      </c:barChart>
      <c:catAx>
        <c:axId val="97045504"/>
        <c:scaling>
          <c:orientation val="minMax"/>
        </c:scaling>
        <c:axPos val="l"/>
        <c:tickLblPos val="nextTo"/>
        <c:crossAx val="97096448"/>
        <c:crosses val="autoZero"/>
        <c:auto val="1"/>
        <c:lblAlgn val="ctr"/>
        <c:lblOffset val="100"/>
      </c:catAx>
      <c:valAx>
        <c:axId val="97096448"/>
        <c:scaling>
          <c:orientation val="minMax"/>
        </c:scaling>
        <c:axPos val="b"/>
        <c:majorGridlines/>
        <c:numFmt formatCode="General" sourceLinked="1"/>
        <c:tickLblPos val="nextTo"/>
        <c:crossAx val="970455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100%</c:v>
                </c:pt>
                <c:pt idx="1">
                  <c:v>Нет</c:v>
                </c:pt>
                <c:pt idx="2">
                  <c:v>Недостаточно</c:v>
                </c:pt>
                <c:pt idx="3">
                  <c:v>Трудно сказать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100%</c:v>
                </c:pt>
                <c:pt idx="1">
                  <c:v>Нет</c:v>
                </c:pt>
                <c:pt idx="2">
                  <c:v>Недостаточно</c:v>
                </c:pt>
                <c:pt idx="3">
                  <c:v>Трудно сказать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100%</c:v>
                </c:pt>
                <c:pt idx="1">
                  <c:v>Нет</c:v>
                </c:pt>
                <c:pt idx="2">
                  <c:v>Недостаточно</c:v>
                </c:pt>
                <c:pt idx="3">
                  <c:v>Трудно сказать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97238400"/>
        <c:axId val="97245824"/>
      </c:barChart>
      <c:catAx>
        <c:axId val="97238400"/>
        <c:scaling>
          <c:orientation val="minMax"/>
        </c:scaling>
        <c:axPos val="l"/>
        <c:tickLblPos val="nextTo"/>
        <c:crossAx val="97245824"/>
        <c:crosses val="autoZero"/>
        <c:auto val="1"/>
        <c:lblAlgn val="ctr"/>
        <c:lblOffset val="100"/>
      </c:catAx>
      <c:valAx>
        <c:axId val="97245824"/>
        <c:scaling>
          <c:orientation val="minMax"/>
        </c:scaling>
        <c:axPos val="b"/>
        <c:majorGridlines/>
        <c:numFmt formatCode="General" sourceLinked="1"/>
        <c:tickLblPos val="nextTo"/>
        <c:crossAx val="972384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92%</c:v>
                </c:pt>
                <c:pt idx="1">
                  <c:v>Скорее удовлетворен, 8%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92%</c:v>
                </c:pt>
                <c:pt idx="1">
                  <c:v>Скорее удовлетворен, 8%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удовлетворен, 92%</c:v>
                </c:pt>
                <c:pt idx="1">
                  <c:v>Скорее удовлетворен, 8%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97748096"/>
        <c:axId val="97749632"/>
      </c:barChart>
      <c:catAx>
        <c:axId val="97748096"/>
        <c:scaling>
          <c:orientation val="minMax"/>
        </c:scaling>
        <c:axPos val="l"/>
        <c:tickLblPos val="nextTo"/>
        <c:crossAx val="97749632"/>
        <c:crosses val="autoZero"/>
        <c:auto val="1"/>
        <c:lblAlgn val="ctr"/>
        <c:lblOffset val="100"/>
      </c:catAx>
      <c:valAx>
        <c:axId val="97749632"/>
        <c:scaling>
          <c:orientation val="minMax"/>
        </c:scaling>
        <c:axPos val="b"/>
        <c:majorGridlines/>
        <c:numFmt formatCode="General" sourceLinked="1"/>
        <c:tickLblPos val="nextTo"/>
        <c:crossAx val="9774809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Полностью удовлетворен, 82%</c:v>
                </c:pt>
                <c:pt idx="1">
                  <c:v>Не удовлетворен, 18%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Полностью удовлетворен, 82%</c:v>
                </c:pt>
                <c:pt idx="1">
                  <c:v>Не удовлетворен, 18%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Полностью удовлетворен, 82%</c:v>
                </c:pt>
                <c:pt idx="1">
                  <c:v>Не удовлетворен, 18%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overlap val="100"/>
        <c:axId val="100839424"/>
        <c:axId val="100841344"/>
      </c:barChart>
      <c:catAx>
        <c:axId val="100839424"/>
        <c:scaling>
          <c:orientation val="minMax"/>
        </c:scaling>
        <c:axPos val="l"/>
        <c:tickLblPos val="nextTo"/>
        <c:crossAx val="100841344"/>
        <c:crosses val="autoZero"/>
        <c:auto val="1"/>
        <c:lblAlgn val="ctr"/>
        <c:lblOffset val="100"/>
      </c:catAx>
      <c:valAx>
        <c:axId val="100841344"/>
        <c:scaling>
          <c:orientation val="minMax"/>
        </c:scaling>
        <c:axPos val="b"/>
        <c:majorGridlines/>
        <c:numFmt formatCode="General" sourceLinked="1"/>
        <c:tickLblPos val="nextTo"/>
        <c:crossAx val="10083942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23%</c:v>
                </c:pt>
                <c:pt idx="1">
                  <c:v>Нет</c:v>
                </c:pt>
                <c:pt idx="2">
                  <c:v>Недостаточно</c:v>
                </c:pt>
                <c:pt idx="3">
                  <c:v>Трудно сказать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23%</c:v>
                </c:pt>
                <c:pt idx="1">
                  <c:v>Нет</c:v>
                </c:pt>
                <c:pt idx="2">
                  <c:v>Недостаточно</c:v>
                </c:pt>
                <c:pt idx="3">
                  <c:v>Трудно сказать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Да, 23%</c:v>
                </c:pt>
                <c:pt idx="1">
                  <c:v>Нет</c:v>
                </c:pt>
                <c:pt idx="2">
                  <c:v>Недостаточно</c:v>
                </c:pt>
                <c:pt idx="3">
                  <c:v>Трудно сказать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14966528"/>
        <c:axId val="114969600"/>
      </c:barChart>
      <c:catAx>
        <c:axId val="114966528"/>
        <c:scaling>
          <c:orientation val="minMax"/>
        </c:scaling>
        <c:axPos val="l"/>
        <c:tickLblPos val="nextTo"/>
        <c:crossAx val="114969600"/>
        <c:crosses val="autoZero"/>
        <c:auto val="1"/>
        <c:lblAlgn val="ctr"/>
        <c:lblOffset val="100"/>
      </c:catAx>
      <c:valAx>
        <c:axId val="114969600"/>
        <c:scaling>
          <c:orientation val="minMax"/>
        </c:scaling>
        <c:axPos val="b"/>
        <c:majorGridlines/>
        <c:numFmt formatCode="General" sourceLinked="1"/>
        <c:tickLblPos val="nextTo"/>
        <c:crossAx val="1149665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8747-8754-4ADB-BCFB-ACB92E07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2</cp:revision>
  <cp:lastPrinted>2023-11-09T02:23:00Z</cp:lastPrinted>
  <dcterms:created xsi:type="dcterms:W3CDTF">2023-11-09T04:10:00Z</dcterms:created>
  <dcterms:modified xsi:type="dcterms:W3CDTF">2023-11-09T04:10:00Z</dcterms:modified>
</cp:coreProperties>
</file>